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bookmarkStart w:id="0" w:name="_GoBack"/>
      <w:bookmarkEnd w:id="0"/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952A1F">
        <w:rPr>
          <w:rFonts w:ascii="Tahoma" w:eastAsia="Calibri" w:hAnsi="Tahoma" w:cs="Tahoma"/>
          <w:b/>
          <w:sz w:val="20"/>
          <w:szCs w:val="20"/>
          <w:lang w:val="sr-Latn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52A1F">
        <w:rPr>
          <w:rFonts w:ascii="Tahoma" w:eastAsia="Calibri" w:hAnsi="Tahoma" w:cs="Tahoma"/>
          <w:b/>
          <w:sz w:val="20"/>
          <w:szCs w:val="20"/>
          <w:lang w:val="sr-Latn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="00952A1F">
        <w:rPr>
          <w:rFonts w:ascii="Tahoma" w:eastAsia="Calibri" w:hAnsi="Tahoma" w:cs="Tahoma"/>
          <w:b/>
          <w:sz w:val="20"/>
          <w:szCs w:val="20"/>
          <w:lang w:val="sr-Latn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52A1F">
        <w:rPr>
          <w:rFonts w:ascii="Tahoma" w:eastAsia="Calibri" w:hAnsi="Tahoma" w:cs="Tahoma"/>
          <w:b/>
          <w:sz w:val="20"/>
          <w:szCs w:val="20"/>
          <w:lang w:val="sr-Latn-RS"/>
        </w:rPr>
        <w:t>4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="00952A1F">
        <w:rPr>
          <w:rFonts w:ascii="Tahoma" w:eastAsia="Calibri" w:hAnsi="Tahoma" w:cs="Tahoma"/>
          <w:sz w:val="20"/>
          <w:szCs w:val="20"/>
        </w:rPr>
        <w:t>3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952A1F">
        <w:rPr>
          <w:rFonts w:ascii="Tahoma" w:eastAsia="Calibri" w:hAnsi="Tahoma" w:cs="Tahoma"/>
          <w:sz w:val="20"/>
          <w:szCs w:val="20"/>
        </w:rPr>
        <w:t>4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952A1F">
        <w:rPr>
          <w:rFonts w:ascii="Tahoma" w:eastAsia="Calibri" w:hAnsi="Tahoma" w:cs="Tahoma"/>
          <w:sz w:val="20"/>
          <w:szCs w:val="20"/>
        </w:rPr>
        <w:t>5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 w:rsid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2024 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 w:rsidR="00952A1F">
        <w:rPr>
          <w:rFonts w:ascii="Tahoma" w:eastAsia="Calibri" w:hAnsi="Tahoma" w:cs="Tahoma"/>
          <w:b/>
          <w:sz w:val="20"/>
          <w:szCs w:val="20"/>
        </w:rPr>
        <w:t xml:space="preserve"> 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="00C17A3C"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="00C17A3C"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377D4" w:rsidRPr="00203F39" w:rsidRDefault="00C377D4"/>
    <w:p w:rsidR="00C17A3C" w:rsidRDefault="00C17A3C"/>
    <w:p w:rsidR="00C17A3C" w:rsidRDefault="00C17A3C"/>
    <w:p w:rsidR="00C17A3C" w:rsidRDefault="00C17A3C"/>
    <w:p w:rsidR="00C17A3C" w:rsidRDefault="00C17A3C"/>
    <w:p w:rsidR="00C17A3C" w:rsidRDefault="00C17A3C"/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5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3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952A1F">
        <w:rPr>
          <w:rFonts w:ascii="Tahoma" w:eastAsia="Calibri" w:hAnsi="Tahoma" w:cs="Tahoma"/>
          <w:b/>
          <w:sz w:val="20"/>
          <w:szCs w:val="20"/>
          <w:lang w:val="sr-Cyrl-RS"/>
        </w:rPr>
        <w:t>4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</w:t>
      </w:r>
      <w:r w:rsidR="00952A1F">
        <w:rPr>
          <w:rFonts w:ascii="Tahoma" w:eastAsia="Calibri" w:hAnsi="Tahoma" w:cs="Tahoma"/>
          <w:sz w:val="20"/>
          <w:szCs w:val="20"/>
          <w:lang w:val="sr-Cyrl-RS"/>
        </w:rPr>
        <w:t>3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="00854A47" w:rsidRPr="00854A47">
        <w:rPr>
          <w:rFonts w:ascii="Tahoma" w:eastAsia="Calibri" w:hAnsi="Tahoma" w:cs="Tahoma"/>
          <w:b/>
          <w:sz w:val="20"/>
          <w:szCs w:val="20"/>
          <w:lang w:val="sr-Cyrl-CS"/>
        </w:rPr>
        <w:t>није потребан за НОВЕ клубове!</w:t>
      </w:r>
      <w:r w:rsidR="00854A47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C17A3C" w:rsidRDefault="00952A1F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>
        <w:rPr>
          <w:rFonts w:ascii="Tahoma" w:eastAsia="Calibri" w:hAnsi="Tahoma" w:cs="Tahoma"/>
          <w:sz w:val="20"/>
          <w:szCs w:val="20"/>
        </w:rPr>
        <w:t>4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>
        <w:rPr>
          <w:rFonts w:ascii="Tahoma" w:eastAsia="Calibri" w:hAnsi="Tahoma" w:cs="Tahoma"/>
          <w:sz w:val="20"/>
          <w:szCs w:val="20"/>
        </w:rPr>
        <w:t>5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  <w:r>
        <w:rPr>
          <w:rFonts w:ascii="Tahoma" w:eastAsia="Calibri" w:hAnsi="Tahoma" w:cs="Tahoma"/>
          <w:sz w:val="20"/>
          <w:szCs w:val="20"/>
          <w:lang w:val="sr-Cyrl-CS"/>
        </w:rPr>
        <w:t xml:space="preserve"> (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 xml:space="preserve">Обавезно на формулару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2024 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који се налази у прилогу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и обавезно је попунити обе странице из формулара</w:t>
      </w:r>
      <w:r w:rsidRPr="00854A47">
        <w:rPr>
          <w:rFonts w:ascii="Tahoma" w:eastAsia="Calibri" w:hAnsi="Tahoma" w:cs="Tahoma"/>
          <w:b/>
          <w:sz w:val="20"/>
          <w:szCs w:val="20"/>
          <w:lang w:val="sr-Cyrl-CS"/>
        </w:rPr>
        <w:t>!</w:t>
      </w:r>
      <w:r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C17A3C" w:rsidRDefault="00952A1F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>
        <w:rPr>
          <w:rFonts w:ascii="Tahoma" w:eastAsia="Calibri" w:hAnsi="Tahoma" w:cs="Tahoma"/>
          <w:sz w:val="20"/>
          <w:szCs w:val="20"/>
          <w:lang w:val="sr-Cyrl-CS"/>
        </w:rPr>
        <w:t>Важећи 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говор о ангажовању редарске службе; (</w:t>
      </w:r>
      <w:r w:rsidRPr="00952A1F">
        <w:rPr>
          <w:rFonts w:ascii="Tahoma" w:eastAsia="Calibri" w:hAnsi="Tahoma" w:cs="Tahoma"/>
          <w:b/>
          <w:sz w:val="20"/>
          <w:szCs w:val="20"/>
          <w:lang w:val="sr-Cyrl-CS"/>
        </w:rPr>
        <w:t xml:space="preserve">или </w:t>
      </w:r>
      <w:r>
        <w:rPr>
          <w:rFonts w:ascii="Tahoma" w:eastAsia="Calibri" w:hAnsi="Tahoma" w:cs="Tahoma"/>
          <w:b/>
          <w:sz w:val="20"/>
          <w:szCs w:val="20"/>
          <w:lang w:val="sr-Cyrl-CS"/>
        </w:rPr>
        <w:t xml:space="preserve">важећи 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17A3C" w:rsidRDefault="00C17A3C"/>
    <w:p w:rsidR="00B00D48" w:rsidRPr="00B00D48" w:rsidRDefault="00B00D48">
      <w:pPr>
        <w:rPr>
          <w:rFonts w:asciiTheme="minorHAnsi" w:hAnsiTheme="minorHAnsi"/>
          <w:lang w:val="sr-Cyrl-RS"/>
        </w:rPr>
      </w:pPr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C"/>
    <w:rsid w:val="00203F39"/>
    <w:rsid w:val="00854A47"/>
    <w:rsid w:val="00952A1F"/>
    <w:rsid w:val="009E4A2A"/>
    <w:rsid w:val="00B00D48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022A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6</cp:revision>
  <dcterms:created xsi:type="dcterms:W3CDTF">2020-06-16T08:49:00Z</dcterms:created>
  <dcterms:modified xsi:type="dcterms:W3CDTF">2024-03-25T15:12:00Z</dcterms:modified>
</cp:coreProperties>
</file>